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A180" w14:textId="77777777" w:rsidR="00AC5579" w:rsidRDefault="00AC5579" w:rsidP="00AC5579">
      <w:pPr>
        <w:pStyle w:val="a3"/>
        <w:jc w:val="right"/>
        <w:rPr>
          <w:color w:val="000000"/>
        </w:rPr>
      </w:pPr>
      <w:r>
        <w:rPr>
          <w:color w:val="000000"/>
        </w:rPr>
        <w:t xml:space="preserve">Приложение к приказу </w:t>
      </w:r>
    </w:p>
    <w:p w14:paraId="3CB15CF4" w14:textId="77777777" w:rsidR="00AC5579" w:rsidRDefault="00AC5579" w:rsidP="00AC5579">
      <w:pPr>
        <w:pStyle w:val="a3"/>
        <w:jc w:val="right"/>
        <w:rPr>
          <w:color w:val="000000"/>
        </w:rPr>
      </w:pPr>
      <w:r>
        <w:rPr>
          <w:color w:val="000000"/>
        </w:rPr>
        <w:t>от ______________№________</w:t>
      </w:r>
    </w:p>
    <w:p w14:paraId="7B47D1FB" w14:textId="77777777" w:rsidR="00AC5579" w:rsidRDefault="00AC5579" w:rsidP="00AC557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14:paraId="0D4F861E" w14:textId="77777777" w:rsidR="00AC5579" w:rsidRDefault="00AC5579" w:rsidP="00AC557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14:paraId="3ED8F129" w14:textId="77777777" w:rsidR="00AC5579" w:rsidRDefault="00AC5579" w:rsidP="00AC557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контроля в сфере </w:t>
      </w:r>
    </w:p>
    <w:p w14:paraId="23A87794" w14:textId="77777777" w:rsidR="00AC5579" w:rsidRDefault="00AC5579" w:rsidP="00AC557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благоустройства на 2022 год</w:t>
      </w:r>
    </w:p>
    <w:p w14:paraId="11003FC3" w14:textId="77777777" w:rsidR="00AC5579" w:rsidRDefault="00AC5579" w:rsidP="00AC557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519ACAE5" w14:textId="77777777" w:rsidR="00AC5579" w:rsidRDefault="00AC5579" w:rsidP="00AC557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1.Общие положения</w:t>
      </w:r>
    </w:p>
    <w:p w14:paraId="3A668FBA" w14:textId="77777777" w:rsidR="00AC5579" w:rsidRDefault="00AC5579" w:rsidP="00AC557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BA4B8ED" w14:textId="77777777" w:rsidR="00AC5579" w:rsidRDefault="00AC5579" w:rsidP="00AC557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9571438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</w:p>
    <w:p w14:paraId="2CAF840F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№248-ФЗ «О государственном контроле (надзоре) и муниципальном контроле в Российской Федерации» </w:t>
      </w:r>
      <w:r>
        <w:rPr>
          <w:rFonts w:ascii="yandex-sans" w:eastAsia="Times New Roman" w:hAnsi="yandex-sans"/>
          <w:color w:val="000000"/>
          <w:sz w:val="28"/>
          <w:szCs w:val="28"/>
        </w:rPr>
        <w:t>(далее- Ф</w:t>
      </w:r>
      <w:r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14:paraId="6469F383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№247-ФЗ «Об обязательных требованиях в Российской Федерации» (далее – Федеральный закон №247-ФЗ);</w:t>
      </w:r>
    </w:p>
    <w:p w14:paraId="4FAFCE0B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26805397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реализации Программы - 2022 год.</w:t>
      </w:r>
    </w:p>
    <w:p w14:paraId="2413884C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0872E" w14:textId="77777777" w:rsidR="00AC5579" w:rsidRDefault="00AC5579" w:rsidP="00AC5579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t>2.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3E2EB2B3" w14:textId="77777777" w:rsidR="00AC5579" w:rsidRDefault="00AC5579" w:rsidP="00AC5579">
      <w:pPr>
        <w:pStyle w:val="1"/>
        <w:ind w:firstLine="567"/>
        <w:jc w:val="center"/>
        <w:rPr>
          <w:b/>
          <w:szCs w:val="28"/>
        </w:rPr>
      </w:pPr>
    </w:p>
    <w:p w14:paraId="208A3F57" w14:textId="77777777" w:rsidR="00AC5579" w:rsidRDefault="00AC5579" w:rsidP="00AC5579">
      <w:pPr>
        <w:pStyle w:val="ConsPlusNormal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eastAsia="Times New Roman"/>
          <w:color w:val="000000"/>
          <w:sz w:val="28"/>
          <w:szCs w:val="28"/>
        </w:rPr>
        <w:t>Анжеро-Судженского городского округа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(далее – Правила благоустройства)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(далее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также – обязательные требования).</w:t>
      </w:r>
    </w:p>
    <w:p w14:paraId="72ACBCED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D8C582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14:paraId="021DFE59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народных депутатов Анжеро-Судженского городского округа от 01.02.2021 № 313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Анжеро-Судженский городской округ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B341F2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Объектами муниципального контроля в сфере благоустройства являются:</w:t>
      </w:r>
    </w:p>
    <w:p w14:paraId="1EF5C1CD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55189AA1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2BF1056E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14:paraId="586A18DD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2021 году плановые и внеплановые проверки в отношении юридических лиц и индивидуальных предпринимателей не проводились, в соответствии с правилами п. 7 Постановления Правительства РФ № 1969, от проведения проверок в 2021 г. освобождаются субъекты малого предпринимательства. Исключения из этого правила содержатся в п. 8 указанного постановления. Проверки субъектов среднего предпринимательства осуществляются в общем порядке, без каких-либо изъятий.</w:t>
      </w:r>
    </w:p>
    <w:p w14:paraId="7948B032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749C6D2A" w14:textId="77777777" w:rsidR="00AC5579" w:rsidRDefault="00AC5579" w:rsidP="00AC55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4DFF7" w14:textId="77777777" w:rsidR="00AC5579" w:rsidRDefault="00AC5579" w:rsidP="00AC5579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t>3. Цели и задачи реализации Программы</w:t>
      </w:r>
    </w:p>
    <w:p w14:paraId="2BE0DC60" w14:textId="77777777" w:rsidR="00AC5579" w:rsidRDefault="00AC5579" w:rsidP="00AC5579">
      <w:pPr>
        <w:spacing w:after="0" w:line="240" w:lineRule="auto"/>
        <w:ind w:firstLine="567"/>
      </w:pPr>
    </w:p>
    <w:p w14:paraId="6C7319F3" w14:textId="77777777" w:rsidR="00AC5579" w:rsidRDefault="00AC5579" w:rsidP="00AC5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Целями реализации Программы являются:</w:t>
      </w:r>
    </w:p>
    <w:p w14:paraId="16B77FA2" w14:textId="77777777" w:rsidR="00AC5579" w:rsidRDefault="00AC5579" w:rsidP="00AC5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8A8232D" w14:textId="77777777" w:rsidR="00AC5579" w:rsidRDefault="00AC5579" w:rsidP="00AC5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55A271B" w14:textId="77777777" w:rsidR="00AC5579" w:rsidRDefault="00AC5579" w:rsidP="00AC5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E9ADB4C" w14:textId="77777777" w:rsidR="00AC5579" w:rsidRDefault="00AC5579" w:rsidP="00AC5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Задачами реализации Программы являются:</w:t>
      </w:r>
    </w:p>
    <w:p w14:paraId="45DBDE0E" w14:textId="77777777" w:rsidR="00AC5579" w:rsidRDefault="00AC5579" w:rsidP="00AC5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1EE2AB36" w14:textId="77777777" w:rsidR="00AC5579" w:rsidRDefault="00AC5579" w:rsidP="00AC557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78CEEE36" w14:textId="77777777" w:rsidR="00AC5579" w:rsidRDefault="00AC5579" w:rsidP="00AC557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35958547" w14:textId="77777777" w:rsidR="00AC5579" w:rsidRDefault="00AC5579" w:rsidP="00AC557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</w:rPr>
      </w:pPr>
    </w:p>
    <w:p w14:paraId="4426D1C7" w14:textId="77777777" w:rsidR="00AC5579" w:rsidRDefault="00AC5579" w:rsidP="00AC55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14:paraId="204AA918" w14:textId="77777777" w:rsidR="00AC5579" w:rsidRDefault="00AC5579" w:rsidP="00AC55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6B45C37A" w14:textId="77777777" w:rsidR="00AC5579" w:rsidRDefault="00AC5579" w:rsidP="00AC55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9"/>
        <w:gridCol w:w="4068"/>
        <w:gridCol w:w="2321"/>
        <w:gridCol w:w="2287"/>
      </w:tblGrid>
      <w:tr w:rsidR="00AC5579" w14:paraId="51DE2EC1" w14:textId="77777777" w:rsidTr="00AC557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D47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849A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69F0F2DE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5BA21034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87C2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14:paraId="0CE91AC3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52ED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AC5579" w14:paraId="69C2E3FE" w14:textId="77777777" w:rsidTr="00AC557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8817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BC5C" w14:textId="77777777" w:rsidR="00AC5579" w:rsidRDefault="00AC5579">
            <w:pPr>
              <w:pStyle w:val="ConsPlusNormal"/>
              <w:ind w:right="13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Информирование</w:t>
            </w:r>
          </w:p>
          <w:p w14:paraId="55A805BD" w14:textId="77777777" w:rsidR="00AC5579" w:rsidRDefault="00AC5579">
            <w:pPr>
              <w:pStyle w:val="ConsPlusNormal"/>
              <w:ind w:right="13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Информирование осуществляется </w:t>
            </w:r>
            <w:r>
              <w:t>управлением ЖКХ администрации Анжеро-Судженского городского округа</w:t>
            </w:r>
            <w:r>
              <w:rPr>
                <w:rFonts w:eastAsia="Calibri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Анжеро-Судженского городского округа</w:t>
            </w:r>
          </w:p>
          <w:p w14:paraId="29F10837" w14:textId="77777777" w:rsidR="00AC5579" w:rsidRDefault="00AC5579">
            <w:pPr>
              <w:pStyle w:val="ConsPlusNormal"/>
              <w:jc w:val="both"/>
              <w:rPr>
                <w:rFonts w:eastAsia="Calibri"/>
              </w:rPr>
            </w:pPr>
          </w:p>
          <w:p w14:paraId="1ED4F6AE" w14:textId="77777777" w:rsidR="00AC5579" w:rsidRDefault="00AC557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3CBD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FC19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заместитель начальника управления жилищно-коммунального хозяйства администрации Анжеро-Судженского городского округа </w:t>
            </w:r>
          </w:p>
          <w:p w14:paraId="77EA1209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Специалисты управления жилищно-коммунального хозяйства администрации Анжеро-Судженского городского округа</w:t>
            </w:r>
          </w:p>
        </w:tc>
      </w:tr>
      <w:tr w:rsidR="00AC5579" w14:paraId="3A94D462" w14:textId="77777777" w:rsidTr="00AC557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89DF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20DA" w14:textId="77777777" w:rsidR="00AC5579" w:rsidRDefault="00AC5579">
            <w:pPr>
              <w:pStyle w:val="ConsPlusNormal"/>
              <w:ind w:right="131" w:firstLine="119"/>
              <w:rPr>
                <w:rFonts w:eastAsia="Calibri"/>
              </w:rPr>
            </w:pPr>
            <w:r>
              <w:rPr>
                <w:rFonts w:eastAsia="Calibri"/>
              </w:rPr>
              <w:t>Обобщение правоприменительной практики</w:t>
            </w:r>
          </w:p>
          <w:p w14:paraId="45103A50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Обобщение правоприменительной практики осуществляется </w:t>
            </w:r>
            <w:r>
              <w:t xml:space="preserve">управлением ЖКХ администрации Анжеро-Судженского городского </w:t>
            </w:r>
            <w:r>
              <w:lastRenderedPageBreak/>
              <w:t>округа</w:t>
            </w:r>
            <w:r>
              <w:rPr>
                <w:rFonts w:eastAsia="Calibri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1A99F737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 итогам обобщения правоприменительной практики </w:t>
            </w:r>
            <w:r>
              <w:t>управлением ЖКХ администрации Анжеро-Судженского городского округ</w:t>
            </w:r>
            <w:r>
              <w:rPr>
                <w:rFonts w:eastAsia="Calibri"/>
              </w:rPr>
              <w:t xml:space="preserve"> готовит доклад, содержащий результаты обобщения правоприменительной практики п</w:t>
            </w:r>
            <w:r>
              <w:t>о осуществлению муниципального контроля в сфере благоустройства</w:t>
            </w:r>
            <w:r>
              <w:rPr>
                <w:rFonts w:eastAsia="Calibri"/>
              </w:rPr>
              <w:t>, который утверждается приказом  начальника управления ЖКХ</w:t>
            </w:r>
          </w:p>
          <w:p w14:paraId="1FADBEE4" w14:textId="77777777" w:rsidR="00AC5579" w:rsidRDefault="00AC5579">
            <w:pPr>
              <w:pStyle w:val="ConsPlusNormal"/>
              <w:ind w:right="131"/>
              <w:jc w:val="both"/>
              <w:rPr>
                <w:rFonts w:eastAsia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F65C" w14:textId="77777777" w:rsidR="00AC5579" w:rsidRDefault="00AC557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срок до 1 июля года, следующего за отчетным годом, размещается на официальном сайте Анжеро-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Судженского городского округа</w:t>
            </w:r>
          </w:p>
          <w:p w14:paraId="597816D7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13C3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Начальник, заместитель начальника управления жилищно-коммунального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хозяйства администрации Анжеро-Судженского городского округа </w:t>
            </w:r>
          </w:p>
          <w:p w14:paraId="7D3021FD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Специалисты управления жилищно-коммунального хозяйства администрации Анжеро-Судженского городского округа</w:t>
            </w:r>
          </w:p>
        </w:tc>
      </w:tr>
      <w:tr w:rsidR="00AC5579" w14:paraId="7EC29CED" w14:textId="77777777" w:rsidTr="00AC557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759C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2DA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Объявление предостережения</w:t>
            </w:r>
          </w:p>
          <w:p w14:paraId="5E4B7E5D" w14:textId="77777777" w:rsidR="00AC5579" w:rsidRDefault="00AC5579">
            <w:pPr>
              <w:pStyle w:val="ConsPlusNormal"/>
              <w:ind w:right="13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t>управления ЖКХ администрации Анжеро-Судженского городского округа</w:t>
            </w:r>
            <w:r>
              <w:rPr>
                <w:rFonts w:eastAsia="Calibri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113BA655" w14:textId="77777777" w:rsidR="00AC5579" w:rsidRDefault="00AC5579">
            <w:pPr>
              <w:pStyle w:val="ConsPlusNormal"/>
              <w:ind w:right="131" w:firstLine="119"/>
              <w:rPr>
                <w:rFonts w:eastAsia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B79D" w14:textId="77777777" w:rsidR="00AC5579" w:rsidRDefault="00AC557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C65F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заместитель начальника управления жилищно-коммунального хозяйства администрации Анжеро-Судженского городского округа </w:t>
            </w:r>
          </w:p>
          <w:p w14:paraId="7CBEF729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управления </w:t>
            </w:r>
          </w:p>
          <w:p w14:paraId="451CD921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 администрации Анжеро-Судженского городского округа</w:t>
            </w:r>
          </w:p>
        </w:tc>
      </w:tr>
      <w:tr w:rsidR="00AC5579" w14:paraId="72438F41" w14:textId="77777777" w:rsidTr="00AC557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3D6A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529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Консультирование.</w:t>
            </w:r>
          </w:p>
          <w:p w14:paraId="30E174F1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Консультирование осуществляется в устной или письменной форме по следующим вопросам:</w:t>
            </w:r>
          </w:p>
          <w:p w14:paraId="544FFC5E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1) организация и осуществление муниципально</w:t>
            </w:r>
            <w:r>
              <w:t>го жилищного</w:t>
            </w:r>
            <w:r>
              <w:rPr>
                <w:rFonts w:eastAsia="Calibri"/>
              </w:rPr>
              <w:t xml:space="preserve"> контроля;</w:t>
            </w:r>
          </w:p>
          <w:p w14:paraId="1B91928B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2) порядок осуществления контрольных мероприятий, </w:t>
            </w:r>
          </w:p>
          <w:p w14:paraId="3AAFA3A8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3) порядок обжалования действий (бездействия) должностных лиц управления ЖКХ в части осуществления муниципального контроля в сфере благоустройства;</w:t>
            </w:r>
          </w:p>
          <w:p w14:paraId="7F26309B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4) получение информации о нормативных правовых актах (их </w:t>
            </w:r>
            <w:r>
              <w:rPr>
                <w:rFonts w:eastAsia="Calibri"/>
              </w:rPr>
              <w:lastRenderedPageBreak/>
              <w:t xml:space="preserve">отдельных положениях), содержащих обязательные требования, оценка соблюдения которых осуществляется </w:t>
            </w:r>
            <w:r>
              <w:t>управлением ЖКХ администрации Анжеро-Судженского городского округа</w:t>
            </w:r>
            <w:r>
              <w:rPr>
                <w:rFonts w:eastAsia="Calibri"/>
              </w:rPr>
              <w:t xml:space="preserve"> в рамках муниципального контроля в сфере благоустройства.</w:t>
            </w:r>
          </w:p>
          <w:p w14:paraId="77239C92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8D65" w14:textId="77777777" w:rsidR="00AC5579" w:rsidRDefault="00AC557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 с учетом особенностей организации личного приема граждан в управлении ЖКХ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1503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заместитель начальника управления жилищно-коммунального хозяйства администрации Анжеро-Судженского городского округа </w:t>
            </w:r>
          </w:p>
          <w:p w14:paraId="3DE5EC35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управления </w:t>
            </w:r>
          </w:p>
          <w:p w14:paraId="38A3781C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Анжеро-Судженского городского округа</w:t>
            </w:r>
          </w:p>
        </w:tc>
      </w:tr>
      <w:tr w:rsidR="00AC5579" w14:paraId="2609B5DC" w14:textId="77777777" w:rsidTr="00AC557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9C96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698" w14:textId="77777777" w:rsidR="00AC5579" w:rsidRDefault="00AC5579">
            <w:pPr>
              <w:pStyle w:val="ConsPlusNormal"/>
              <w:ind w:right="131" w:firstLine="119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Профилактический визит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DF5D" w14:textId="77777777" w:rsidR="00AC5579" w:rsidRDefault="00AC557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мере возникновения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CAD4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Начальник, заместитель начальника управления жилищно-коммунального хозяйства администрации Анжеро-Судженского городского округа </w:t>
            </w:r>
          </w:p>
          <w:p w14:paraId="3C1CEAE7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Специалисты управления </w:t>
            </w:r>
          </w:p>
          <w:p w14:paraId="3C6C6920" w14:textId="77777777" w:rsidR="00AC5579" w:rsidRDefault="00AC557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 администрации Анжеро-Судженского городского округа</w:t>
            </w:r>
          </w:p>
        </w:tc>
      </w:tr>
    </w:tbl>
    <w:p w14:paraId="5D928C77" w14:textId="77777777" w:rsidR="00AC5579" w:rsidRDefault="00AC5579" w:rsidP="00AC557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5A239F60" w14:textId="77777777" w:rsidR="00AC5579" w:rsidRDefault="00AC5579" w:rsidP="00AC55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A6002A" w14:textId="77777777" w:rsidR="00AC5579" w:rsidRDefault="00AC5579" w:rsidP="00AC55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</w:t>
      </w:r>
    </w:p>
    <w:p w14:paraId="32612061" w14:textId="77777777" w:rsidR="00AC5579" w:rsidRDefault="00AC5579" w:rsidP="00AC5579">
      <w:pPr>
        <w:pStyle w:val="ConsPlusNormal"/>
        <w:jc w:val="both"/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6592"/>
        <w:gridCol w:w="2692"/>
      </w:tblGrid>
      <w:tr w:rsidR="00AC5579" w14:paraId="0244A3F6" w14:textId="77777777" w:rsidTr="00AC5579">
        <w:trPr>
          <w:trHeight w:val="1042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E9E7" w14:textId="77777777" w:rsidR="00AC5579" w:rsidRDefault="00AC5579">
            <w:pPr>
              <w:pStyle w:val="ConsPlusNormal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</w:t>
            </w:r>
          </w:p>
          <w:p w14:paraId="23D11365" w14:textId="77777777" w:rsidR="00AC5579" w:rsidRDefault="00AC5579">
            <w:pPr>
              <w:pStyle w:val="ConsPlusNormal"/>
              <w:spacing w:line="276" w:lineRule="auto"/>
              <w:jc w:val="center"/>
            </w:pPr>
            <w:r>
              <w:rPr>
                <w:rFonts w:eastAsia="Times New Roman"/>
                <w:b/>
              </w:rPr>
              <w:t>п/п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C051" w14:textId="77777777" w:rsidR="00AC5579" w:rsidRDefault="00AC5579">
            <w:pPr>
              <w:pStyle w:val="ConsPlusNormal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9BA6DD" w14:textId="77777777" w:rsidR="00AC5579" w:rsidRDefault="00AC5579">
            <w:pPr>
              <w:pStyle w:val="ConsPlusNormal"/>
              <w:spacing w:line="276" w:lineRule="auto"/>
              <w:jc w:val="center"/>
            </w:pPr>
            <w:r>
              <w:t>Исполнение</w:t>
            </w:r>
          </w:p>
          <w:p w14:paraId="175D320C" w14:textId="77777777" w:rsidR="00AC5579" w:rsidRDefault="00AC5579">
            <w:pPr>
              <w:pStyle w:val="ConsPlusNormal"/>
              <w:spacing w:line="276" w:lineRule="auto"/>
              <w:jc w:val="center"/>
            </w:pPr>
            <w:r>
              <w:t>показателя</w:t>
            </w:r>
          </w:p>
          <w:p w14:paraId="6D55ADF4" w14:textId="77777777" w:rsidR="00AC5579" w:rsidRDefault="00AC5579">
            <w:pPr>
              <w:pStyle w:val="ConsPlusNormal"/>
              <w:spacing w:line="276" w:lineRule="auto"/>
              <w:jc w:val="center"/>
            </w:pPr>
            <w:r>
              <w:t>2022 год,</w:t>
            </w:r>
          </w:p>
          <w:p w14:paraId="0AFF614E" w14:textId="77777777" w:rsidR="00AC5579" w:rsidRDefault="00AC5579">
            <w:pPr>
              <w:pStyle w:val="ConsPlusNormal"/>
              <w:spacing w:line="276" w:lineRule="auto"/>
              <w:jc w:val="center"/>
            </w:pPr>
            <w:r>
              <w:t>%</w:t>
            </w:r>
          </w:p>
        </w:tc>
      </w:tr>
      <w:tr w:rsidR="00AC5579" w14:paraId="19986BF2" w14:textId="77777777" w:rsidTr="00AC557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7CE" w14:textId="77777777" w:rsidR="00AC5579" w:rsidRDefault="00AC5579">
            <w:pPr>
              <w:pStyle w:val="ConsPlusNormal"/>
              <w:spacing w:line="276" w:lineRule="auto"/>
              <w:jc w:val="both"/>
            </w:pPr>
            <w:r>
              <w:t>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BF98" w14:textId="77777777" w:rsidR="00AC5579" w:rsidRDefault="00AC5579">
            <w:pPr>
              <w:pStyle w:val="ConsPlusNormal"/>
              <w:spacing w:line="276" w:lineRule="auto"/>
              <w:ind w:firstLine="119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551C1F2E" w14:textId="77777777" w:rsidR="00AC5579" w:rsidRDefault="00AC5579">
            <w:pPr>
              <w:pStyle w:val="ConsPlusNormal"/>
              <w:spacing w:line="276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1662" w14:textId="77777777" w:rsidR="00AC5579" w:rsidRDefault="00AC5579">
            <w:pPr>
              <w:pStyle w:val="ConsPlusNormal"/>
              <w:spacing w:line="276" w:lineRule="auto"/>
              <w:jc w:val="center"/>
            </w:pPr>
            <w:r>
              <w:rPr>
                <w:rFonts w:eastAsia="Times New Roman"/>
              </w:rPr>
              <w:t>100%</w:t>
            </w:r>
          </w:p>
        </w:tc>
      </w:tr>
      <w:tr w:rsidR="00AC5579" w14:paraId="083C69F5" w14:textId="77777777" w:rsidTr="00AC557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DB30" w14:textId="77777777" w:rsidR="00AC5579" w:rsidRDefault="00AC5579">
            <w:pPr>
              <w:pStyle w:val="ConsPlusNormal"/>
              <w:spacing w:line="276" w:lineRule="auto"/>
              <w:jc w:val="both"/>
            </w:pPr>
            <w:r>
              <w:t>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3B9" w14:textId="77777777" w:rsidR="00AC5579" w:rsidRDefault="00AC5579">
            <w:pPr>
              <w:pStyle w:val="ConsPlusNormal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приказом </w:t>
            </w:r>
            <w:r>
              <w:t xml:space="preserve">начальника управления ЖКХ </w:t>
            </w:r>
            <w:r>
              <w:rPr>
                <w:rFonts w:eastAsia="Times New Roman"/>
              </w:rPr>
              <w:t>доклада, содержащего результаты обобщения правоприменительной практики по осуществлению муниципального контроля в сфере благоустройства, его опубликование</w:t>
            </w:r>
          </w:p>
          <w:p w14:paraId="33B42E65" w14:textId="77777777" w:rsidR="00AC5579" w:rsidRDefault="00AC5579">
            <w:pPr>
              <w:pStyle w:val="ConsPlusNormal"/>
              <w:spacing w:line="276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888" w14:textId="77777777" w:rsidR="00AC5579" w:rsidRDefault="00AC5579">
            <w:pPr>
              <w:pStyle w:val="ConsPlusNormal"/>
              <w:spacing w:line="276" w:lineRule="auto"/>
              <w:jc w:val="center"/>
            </w:pPr>
            <w:r>
              <w:rPr>
                <w:rFonts w:eastAsia="Times New Roman"/>
              </w:rPr>
              <w:lastRenderedPageBreak/>
              <w:t>Исполнено / Не исполнено</w:t>
            </w:r>
          </w:p>
        </w:tc>
      </w:tr>
      <w:tr w:rsidR="00AC5579" w14:paraId="65846C60" w14:textId="77777777" w:rsidTr="00AC557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9999" w14:textId="77777777" w:rsidR="00AC5579" w:rsidRDefault="00AC5579">
            <w:pPr>
              <w:pStyle w:val="ConsPlusNormal"/>
              <w:spacing w:line="276" w:lineRule="auto"/>
              <w:jc w:val="both"/>
            </w:pPr>
            <w:r>
              <w:t>3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41E6" w14:textId="77777777" w:rsidR="00AC5579" w:rsidRDefault="00AC5579">
            <w:pPr>
              <w:pStyle w:val="ConsPlusNormal"/>
              <w:spacing w:line="276" w:lineRule="auto"/>
              <w:jc w:val="both"/>
            </w:pPr>
            <w:r>
              <w:rPr>
                <w:rFonts w:eastAsia="Times New Roman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DAB1" w14:textId="77777777" w:rsidR="00AC5579" w:rsidRDefault="00AC5579">
            <w:pPr>
              <w:pStyle w:val="ConsPlusNormal"/>
              <w:spacing w:line="276" w:lineRule="auto"/>
              <w:jc w:val="center"/>
            </w:pPr>
            <w:r>
              <w:rPr>
                <w:rFonts w:eastAsia="Times New Roman"/>
              </w:rPr>
              <w:t>20% и более</w:t>
            </w:r>
          </w:p>
        </w:tc>
      </w:tr>
      <w:tr w:rsidR="00AC5579" w14:paraId="238DF77D" w14:textId="77777777" w:rsidTr="00AC5579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81EF" w14:textId="77777777" w:rsidR="00AC5579" w:rsidRDefault="00AC5579">
            <w:pPr>
              <w:pStyle w:val="ConsPlusNormal"/>
              <w:spacing w:line="276" w:lineRule="auto"/>
              <w:jc w:val="both"/>
            </w:pPr>
            <w:r>
              <w:t>4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6640" w14:textId="77777777" w:rsidR="00AC5579" w:rsidRDefault="00AC5579">
            <w:pPr>
              <w:pStyle w:val="ConsPlusNormal"/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095E501D" w14:textId="77777777" w:rsidR="00AC5579" w:rsidRDefault="00AC5579">
            <w:pPr>
              <w:pStyle w:val="ConsPlusNormal"/>
              <w:spacing w:line="276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181E" w14:textId="77777777" w:rsidR="00AC5579" w:rsidRDefault="00AC5579">
            <w:pPr>
              <w:pStyle w:val="ConsPlusNormal"/>
              <w:spacing w:line="276" w:lineRule="auto"/>
              <w:jc w:val="center"/>
            </w:pPr>
            <w:r>
              <w:rPr>
                <w:rFonts w:eastAsia="Times New Roman"/>
              </w:rPr>
              <w:t>100%</w:t>
            </w:r>
          </w:p>
        </w:tc>
      </w:tr>
    </w:tbl>
    <w:p w14:paraId="185C3FEB" w14:textId="77777777" w:rsidR="00AC5579" w:rsidRDefault="00AC5579" w:rsidP="00AC5579"/>
    <w:p w14:paraId="260CEC1F" w14:textId="77777777" w:rsidR="00AC5579" w:rsidRDefault="00AC5579" w:rsidP="00AC5579"/>
    <w:p w14:paraId="58CB1B41" w14:textId="77777777" w:rsidR="00AC5579" w:rsidRDefault="00AC5579" w:rsidP="00AC5579"/>
    <w:p w14:paraId="02E17D16" w14:textId="77777777" w:rsidR="00AC5579" w:rsidRDefault="00AC5579" w:rsidP="00AC5579"/>
    <w:p w14:paraId="1F885AC2" w14:textId="77777777" w:rsidR="00AC5579" w:rsidRDefault="00AC5579" w:rsidP="00AC5579"/>
    <w:p w14:paraId="4D0E8CEF" w14:textId="77777777" w:rsidR="00AC5579" w:rsidRDefault="00AC5579" w:rsidP="00AC5579"/>
    <w:p w14:paraId="4241901B" w14:textId="77777777" w:rsidR="00AC5579" w:rsidRDefault="00AC5579" w:rsidP="00AC5579"/>
    <w:p w14:paraId="68422922" w14:textId="77777777" w:rsidR="00AC5579" w:rsidRDefault="00AC5579" w:rsidP="00AC5579"/>
    <w:p w14:paraId="4D30E893" w14:textId="77777777" w:rsidR="00AC5579" w:rsidRDefault="00AC5579" w:rsidP="00AC5579"/>
    <w:p w14:paraId="68572678" w14:textId="77777777" w:rsidR="00AC5579" w:rsidRDefault="00AC5579" w:rsidP="00AC5579"/>
    <w:p w14:paraId="726BA5FA" w14:textId="77777777" w:rsidR="00AC5579" w:rsidRDefault="00AC5579" w:rsidP="00AC5579"/>
    <w:p w14:paraId="26CB669A" w14:textId="77777777" w:rsidR="00AC5579" w:rsidRDefault="00AC5579" w:rsidP="00AC5579"/>
    <w:p w14:paraId="642BE24F" w14:textId="77777777" w:rsidR="00AC5579" w:rsidRDefault="00AC5579" w:rsidP="00AC5579"/>
    <w:p w14:paraId="0295CBAB" w14:textId="77777777" w:rsidR="00AC5579" w:rsidRDefault="00AC5579" w:rsidP="00AC5579"/>
    <w:p w14:paraId="47B2FFDD" w14:textId="77777777" w:rsidR="00AC5579" w:rsidRDefault="00AC5579" w:rsidP="00AC5579"/>
    <w:p w14:paraId="390EA997" w14:textId="77777777" w:rsidR="00AC5579" w:rsidRDefault="00AC5579" w:rsidP="00AC5579"/>
    <w:p w14:paraId="028CCA58" w14:textId="77777777" w:rsidR="00AC5579" w:rsidRDefault="00AC5579" w:rsidP="00AC5579"/>
    <w:p w14:paraId="6E3B4631" w14:textId="77777777" w:rsidR="00AC5579" w:rsidRDefault="00AC5579" w:rsidP="00AC5579"/>
    <w:p w14:paraId="7300B6CB" w14:textId="77777777" w:rsidR="00AC5579" w:rsidRDefault="00AC5579" w:rsidP="00AC5579"/>
    <w:p w14:paraId="7D71775D" w14:textId="77777777" w:rsidR="00AC5579" w:rsidRDefault="00AC5579" w:rsidP="00AC5579"/>
    <w:p w14:paraId="04FD211A" w14:textId="77777777" w:rsidR="00AC5579" w:rsidRDefault="00AC5579" w:rsidP="00AC5579"/>
    <w:p w14:paraId="7DEB8EB9" w14:textId="77777777" w:rsidR="00AC5579" w:rsidRDefault="00AC5579" w:rsidP="00AC5579"/>
    <w:p w14:paraId="50CF5CD2" w14:textId="77777777" w:rsidR="00AC5579" w:rsidRDefault="00AC5579" w:rsidP="00AC5579"/>
    <w:p w14:paraId="3E28C9D1" w14:textId="77777777" w:rsidR="00AC5579" w:rsidRDefault="00AC5579" w:rsidP="00AC5579"/>
    <w:p w14:paraId="12A70C98" w14:textId="77777777" w:rsidR="009A2B83" w:rsidRDefault="009A2B83">
      <w:bookmarkStart w:id="0" w:name="_GoBack"/>
      <w:bookmarkEnd w:id="0"/>
    </w:p>
    <w:sectPr w:rsidR="009A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83"/>
    <w:rsid w:val="009A2B83"/>
    <w:rsid w:val="00A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9EF0E-7501-41F9-BA45-65D9EA3F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57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55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C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C55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AC5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C55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А.А.</dc:creator>
  <cp:keywords/>
  <dc:description/>
  <cp:lastModifiedBy>Астафьев А.А.</cp:lastModifiedBy>
  <cp:revision>3</cp:revision>
  <dcterms:created xsi:type="dcterms:W3CDTF">2022-01-13T02:34:00Z</dcterms:created>
  <dcterms:modified xsi:type="dcterms:W3CDTF">2022-01-13T02:34:00Z</dcterms:modified>
</cp:coreProperties>
</file>